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93"/>
        <w:tblW w:w="4976" w:type="pct"/>
        <w:tblLayout w:type="fixed"/>
        <w:tblLook w:val="04A0" w:firstRow="1" w:lastRow="0" w:firstColumn="1" w:lastColumn="0" w:noHBand="0" w:noVBand="1"/>
      </w:tblPr>
      <w:tblGrid>
        <w:gridCol w:w="15844"/>
      </w:tblGrid>
      <w:tr w:rsidR="0049425D" w:rsidRPr="000B1F8F" w:rsidTr="008E33A8">
        <w:trPr>
          <w:trHeight w:val="5952"/>
        </w:trPr>
        <w:tc>
          <w:tcPr>
            <w:tcW w:w="5000" w:type="pct"/>
            <w:shd w:val="clear" w:color="auto" w:fill="auto"/>
            <w:vAlign w:val="center"/>
          </w:tcPr>
          <w:p w:rsidR="0049425D" w:rsidRPr="00760D93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Cs/>
                <w:lang w:val="ro-RO"/>
              </w:rPr>
              <w:br w:type="page"/>
            </w:r>
            <w:r w:rsidRPr="00873E01">
              <w:rPr>
                <w:rFonts w:ascii="Times New Roman" w:hAnsi="Times New Roman" w:cs="Times New Roman"/>
                <w:b/>
                <w:bCs/>
                <w:lang w:val="ro-RO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  <w:r w:rsidRPr="00760D93">
              <w:rPr>
                <w:rFonts w:ascii="Times New Roman" w:hAnsi="Times New Roman" w:cs="Times New Roman"/>
                <w:bCs/>
                <w:lang w:val="ro-RO"/>
              </w:rPr>
              <w:t>Anexa nr. 22</w:t>
            </w:r>
          </w:p>
          <w:p w:rsidR="0049425D" w:rsidRPr="00760D93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la Documentația standard nr.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115</w:t>
            </w:r>
          </w:p>
          <w:p w:rsidR="0049425D" w:rsidRPr="00760D93" w:rsidRDefault="0049425D" w:rsidP="0049425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lang w:val="ro-RO"/>
              </w:rPr>
            </w:pPr>
            <w:r w:rsidRPr="00760D93">
              <w:rPr>
                <w:rFonts w:ascii="Times New Roman" w:hAnsi="Times New Roman" w:cs="Times New Roman"/>
                <w:bCs/>
                <w:lang w:val="ro-RO"/>
              </w:rPr>
              <w:t xml:space="preserve">                                                                                                                                                                             din “</w:t>
            </w:r>
            <w:r>
              <w:rPr>
                <w:rFonts w:ascii="Times New Roman" w:hAnsi="Times New Roman" w:cs="Times New Roman"/>
                <w:bCs/>
                <w:lang w:val="ro-RO"/>
              </w:rPr>
              <w:t>15</w:t>
            </w:r>
            <w:r w:rsidRPr="00760D93">
              <w:rPr>
                <w:rFonts w:ascii="Times New Roman" w:hAnsi="Times New Roman" w:cs="Times New Roman"/>
                <w:bCs/>
                <w:lang w:val="ro-RO"/>
              </w:rPr>
              <w:t>” septembrie 2021</w:t>
            </w:r>
          </w:p>
          <w:p w:rsidR="0049425D" w:rsidRDefault="0049425D" w:rsidP="0049425D">
            <w:pPr>
              <w:spacing w:after="0"/>
              <w:ind w:left="567"/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</w:pPr>
            <w:r w:rsidRPr="0020360E">
              <w:rPr>
                <w:rFonts w:ascii="Times New Roman" w:hAnsi="Times New Roman" w:cs="Times New Roman"/>
                <w:b/>
                <w:bCs/>
                <w:color w:val="00B0F0"/>
                <w:lang w:val="ro-RO"/>
              </w:rPr>
              <w:t>Specificații tehnice</w:t>
            </w:r>
          </w:p>
          <w:p w:rsidR="0049425D" w:rsidRDefault="0049425D" w:rsidP="0049425D">
            <w:pPr>
              <w:spacing w:after="0"/>
              <w:ind w:left="567"/>
              <w:rPr>
                <w:rFonts w:ascii="Times New Roman" w:hAnsi="Times New Roman" w:cs="Times New Roman"/>
                <w:bCs/>
                <w:lang w:val="ro-RO"/>
              </w:rPr>
            </w:pPr>
            <w:r w:rsidRPr="008C03F4">
              <w:rPr>
                <w:rFonts w:ascii="Times New Roman" w:hAnsi="Times New Roman" w:cs="Times New Roman"/>
                <w:i/>
                <w:iCs/>
                <w:lang w:val="ro-RO"/>
              </w:rPr>
              <w:t>[Acest tabel va fi completat de către ofertant în coloana 2, 3, 4, 6, 7, iar de</w:t>
            </w:r>
            <w:r w:rsidRPr="00873E01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către autoritatea contractantă – în coloanele 1, 5]</w:t>
            </w:r>
          </w:p>
          <w:tbl>
            <w:tblPr>
              <w:tblW w:w="15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7"/>
              <w:gridCol w:w="1930"/>
              <w:gridCol w:w="1068"/>
              <w:gridCol w:w="1257"/>
              <w:gridCol w:w="4374"/>
              <w:gridCol w:w="3969"/>
              <w:gridCol w:w="1188"/>
            </w:tblGrid>
            <w:tr w:rsidR="0049425D" w:rsidRPr="00607BC0" w:rsidTr="000B1F8F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760D93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ro-RO" w:eastAsia="en-US"/>
                    </w:rPr>
                  </w:pP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Numărul procedurii de achiziție: </w:t>
                  </w:r>
                  <w:r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="00607BC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4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760D93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din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 </w:t>
                  </w:r>
                  <w:r w:rsidR="00607BC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26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</w:t>
                  </w:r>
                  <w:r w:rsidR="00607BC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05</w:t>
                  </w:r>
                  <w:r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.202</w:t>
                  </w:r>
                  <w:r w:rsidR="00607BC0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5</w:t>
                  </w:r>
                </w:p>
              </w:tc>
            </w:tr>
            <w:tr w:rsidR="0049425D" w:rsidRPr="00607BC0" w:rsidTr="000B1F8F">
              <w:trPr>
                <w:trHeight w:val="366"/>
                <w:jc w:val="center"/>
              </w:trPr>
              <w:tc>
                <w:tcPr>
                  <w:tcW w:w="5000" w:type="pct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CA2C99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sz w:val="20"/>
                      <w:szCs w:val="20"/>
                      <w:lang w:val="en-US" w:eastAsia="en-US"/>
                    </w:rPr>
                  </w:pPr>
                  <w:r w:rsidRPr="00760D93">
                    <w:rPr>
                      <w:rFonts w:ascii="Times New Roman" w:hAnsi="Times New Roman" w:cs="Times New Roman"/>
                      <w:lang w:val="ro-RO"/>
                    </w:rPr>
                    <w:t>Obiectul achiziției</w:t>
                  </w:r>
                  <w:r w:rsidRPr="00873E01">
                    <w:rPr>
                      <w:rFonts w:ascii="Times New Roman" w:hAnsi="Times New Roman" w:cs="Times New Roman"/>
                      <w:lang w:val="ro-RO"/>
                    </w:rPr>
                    <w:t xml:space="preserve">: </w:t>
                  </w:r>
                  <w:r w:rsidRPr="00904F15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 xml:space="preserve"> </w:t>
                  </w:r>
                  <w:r w:rsidRPr="00CA2C99">
                    <w:rPr>
                      <w:lang w:val="en-US"/>
                    </w:rPr>
                    <w:t xml:space="preserve"> </w:t>
                  </w:r>
                  <w:r w:rsidR="008E33A8" w:rsidRPr="008E33A8">
                    <w:rPr>
                      <w:lang w:val="en-US"/>
                    </w:rPr>
                    <w:t xml:space="preserve"> </w:t>
                  </w:r>
                  <w:r w:rsidR="009F563D" w:rsidRPr="009F563D">
                    <w:rPr>
                      <w:lang w:val="en-US"/>
                    </w:rPr>
                    <w:t xml:space="preserve"> </w:t>
                  </w:r>
                  <w:r w:rsidR="009F563D" w:rsidRPr="009F563D">
                    <w:rPr>
                      <w:rFonts w:ascii="Times New Roman" w:hAnsi="Times New Roman" w:cs="Times New Roman"/>
                      <w:b/>
                      <w:i/>
                      <w:lang w:val="ro-RO"/>
                    </w:rPr>
                    <w:t>Servicii de deservire, reparație și montare a climatizatoarelor, pentru perioada mai 2025 – aprilie 2026</w:t>
                  </w:r>
                </w:p>
              </w:tc>
            </w:tr>
            <w:tr w:rsidR="000B1F8F" w:rsidRPr="00760D93" w:rsidTr="000B1F8F">
              <w:trPr>
                <w:trHeight w:val="632"/>
                <w:jc w:val="center"/>
              </w:trPr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</w:t>
                  </w:r>
                </w:p>
                <w:p w:rsidR="0049425D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b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unurilor</w:t>
                  </w: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 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/</w:t>
                  </w:r>
                </w:p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serviciilor </w:t>
                  </w:r>
                </w:p>
              </w:tc>
              <w:tc>
                <w:tcPr>
                  <w:tcW w:w="61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Denumirea modelului bunului/serviciului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Ţara de origine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Producă</w:t>
                  </w:r>
                  <w:r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-</w:t>
                  </w: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torul</w:t>
                  </w:r>
                </w:p>
              </w:tc>
              <w:tc>
                <w:tcPr>
                  <w:tcW w:w="13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 xml:space="preserve">Specificarea tehnică deplină </w:t>
                  </w:r>
                </w:p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solicitată de către autoritatea contractantă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Specificarea tehnică deplină</w:t>
                  </w:r>
                </w:p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propusă de către ofertant</w:t>
                  </w:r>
                </w:p>
              </w:tc>
              <w:tc>
                <w:tcPr>
                  <w:tcW w:w="37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Standarde</w:t>
                  </w:r>
                </w:p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ind w:left="-126" w:right="-86"/>
                    <w:jc w:val="center"/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b/>
                      <w:noProof/>
                      <w:lang w:val="ro-RO" w:eastAsia="en-US"/>
                    </w:rPr>
                    <w:t>de referinţă</w:t>
                  </w:r>
                </w:p>
              </w:tc>
            </w:tr>
            <w:tr w:rsidR="000B1F8F" w:rsidRPr="00760D93" w:rsidTr="000B1F8F">
              <w:trPr>
                <w:trHeight w:val="64"/>
                <w:jc w:val="center"/>
              </w:trPr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1</w:t>
                  </w:r>
                </w:p>
              </w:tc>
              <w:tc>
                <w:tcPr>
                  <w:tcW w:w="61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2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3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4</w:t>
                  </w:r>
                </w:p>
              </w:tc>
              <w:tc>
                <w:tcPr>
                  <w:tcW w:w="13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5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6</w:t>
                  </w:r>
                </w:p>
              </w:tc>
              <w:tc>
                <w:tcPr>
                  <w:tcW w:w="37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2539C8"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7</w:t>
                  </w:r>
                </w:p>
              </w:tc>
            </w:tr>
            <w:tr w:rsidR="000B1F8F" w:rsidRPr="00607BC0" w:rsidTr="000B1F8F">
              <w:trPr>
                <w:trHeight w:val="397"/>
                <w:jc w:val="center"/>
              </w:trPr>
              <w:tc>
                <w:tcPr>
                  <w:tcW w:w="61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8E33A8" w:rsidRDefault="008E33A8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b/>
                      <w:noProof/>
                      <w:lang w:val="en-US" w:eastAsia="en-US"/>
                    </w:rPr>
                  </w:pPr>
                  <w:r w:rsidRPr="008E33A8">
                    <w:rPr>
                      <w:rFonts w:ascii="Times New Roman" w:hAnsi="Times New Roman" w:cs="Times New Roman"/>
                      <w:iCs/>
                      <w:lang w:val="ro-RO"/>
                    </w:rPr>
                    <w:t>Servicii de deservire</w:t>
                  </w:r>
                  <w:r w:rsidR="009F563D">
                    <w:rPr>
                      <w:rFonts w:ascii="Times New Roman" w:hAnsi="Times New Roman" w:cs="Times New Roman"/>
                      <w:iCs/>
                      <w:lang w:val="ro-RO"/>
                    </w:rPr>
                    <w:t>,</w:t>
                  </w:r>
                  <w:r w:rsidRPr="008E33A8">
                    <w:rPr>
                      <w:rFonts w:ascii="Times New Roman" w:hAnsi="Times New Roman" w:cs="Times New Roman"/>
                      <w:iCs/>
                      <w:lang w:val="ro-RO"/>
                    </w:rPr>
                    <w:t xml:space="preserve"> reparație </w:t>
                  </w:r>
                  <w:r w:rsidR="009F563D" w:rsidRPr="009F563D">
                    <w:rPr>
                      <w:lang w:val="en-US"/>
                    </w:rPr>
                    <w:t xml:space="preserve"> </w:t>
                  </w:r>
                  <w:r w:rsidR="009F563D" w:rsidRPr="009F563D">
                    <w:rPr>
                      <w:rFonts w:ascii="Times New Roman" w:hAnsi="Times New Roman" w:cs="Times New Roman"/>
                      <w:iCs/>
                      <w:lang w:val="ro-RO"/>
                    </w:rPr>
                    <w:t xml:space="preserve">și montare </w:t>
                  </w:r>
                  <w:r w:rsidRPr="008E33A8">
                    <w:rPr>
                      <w:rFonts w:ascii="Times New Roman" w:hAnsi="Times New Roman" w:cs="Times New Roman"/>
                      <w:iCs/>
                      <w:lang w:val="ro-RO"/>
                    </w:rPr>
                    <w:t xml:space="preserve">a climatizatoarelor, pentru perioada </w:t>
                  </w:r>
                  <w:r w:rsidR="009F563D">
                    <w:rPr>
                      <w:rFonts w:ascii="Times New Roman" w:hAnsi="Times New Roman" w:cs="Times New Roman"/>
                      <w:iCs/>
                      <w:lang w:val="ro-RO"/>
                    </w:rPr>
                    <w:t>mai</w:t>
                  </w:r>
                  <w:r w:rsidRPr="008E33A8">
                    <w:rPr>
                      <w:rFonts w:ascii="Times New Roman" w:hAnsi="Times New Roman" w:cs="Times New Roman"/>
                      <w:iCs/>
                      <w:lang w:val="ro-RO"/>
                    </w:rPr>
                    <w:t xml:space="preserve"> 202</w:t>
                  </w:r>
                  <w:r w:rsidR="009F563D">
                    <w:rPr>
                      <w:rFonts w:ascii="Times New Roman" w:hAnsi="Times New Roman" w:cs="Times New Roman"/>
                      <w:iCs/>
                      <w:lang w:val="ro-RO"/>
                    </w:rPr>
                    <w:t>5</w:t>
                  </w:r>
                  <w:r w:rsidRPr="008E33A8">
                    <w:rPr>
                      <w:rFonts w:ascii="Times New Roman" w:hAnsi="Times New Roman" w:cs="Times New Roman"/>
                      <w:iCs/>
                      <w:lang w:val="ro-RO"/>
                    </w:rPr>
                    <w:t xml:space="preserve"> – </w:t>
                  </w:r>
                  <w:r w:rsidR="009F563D">
                    <w:rPr>
                      <w:rFonts w:ascii="Times New Roman" w:hAnsi="Times New Roman" w:cs="Times New Roman"/>
                      <w:iCs/>
                      <w:lang w:val="ro-RO"/>
                    </w:rPr>
                    <w:t>aprilie</w:t>
                  </w:r>
                  <w:r w:rsidRPr="008E33A8">
                    <w:rPr>
                      <w:rFonts w:ascii="Times New Roman" w:hAnsi="Times New Roman" w:cs="Times New Roman"/>
                      <w:iCs/>
                      <w:lang w:val="ro-RO"/>
                    </w:rPr>
                    <w:t xml:space="preserve"> 202</w:t>
                  </w:r>
                  <w:r w:rsidR="009F563D">
                    <w:rPr>
                      <w:rFonts w:ascii="Times New Roman" w:hAnsi="Times New Roman" w:cs="Times New Roman"/>
                      <w:iCs/>
                      <w:lang w:val="ro-RO"/>
                    </w:rPr>
                    <w:t>6</w:t>
                  </w:r>
                </w:p>
              </w:tc>
              <w:tc>
                <w:tcPr>
                  <w:tcW w:w="61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175737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 w:rsidRPr="008E33A8">
                    <w:rPr>
                      <w:rFonts w:ascii="Times New Roman" w:hAnsi="Times New Roman" w:cs="Times New Roman"/>
                      <w:iCs/>
                      <w:lang w:val="ro-RO"/>
                    </w:rPr>
                    <w:t>Servicii de deservire și reparație a climatizatoarelor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Default="00175737" w:rsidP="00607BC0">
                  <w:pPr>
                    <w:framePr w:hSpace="180" w:wrap="around" w:vAnchor="page" w:hAnchor="margin" w:y="693"/>
                    <w:spacing w:after="0" w:line="240" w:lineRule="auto"/>
                    <w:ind w:right="-72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Republica</w:t>
                  </w:r>
                </w:p>
                <w:p w:rsidR="00175737" w:rsidRPr="002539C8" w:rsidRDefault="00175737" w:rsidP="00607BC0">
                  <w:pPr>
                    <w:framePr w:hSpace="180" w:wrap="around" w:vAnchor="page" w:hAnchor="margin" w:y="693"/>
                    <w:spacing w:after="0" w:line="240" w:lineRule="auto"/>
                    <w:ind w:right="-72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Moldova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examinarea exterioară a dispozitivului în vederea identificării deteriorărilor mecanice a corpului sau elementelor componente;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verificarea funcționalității dispozitivului în toate regimurile;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verificarea racordării contactelor și conectărilor electronice;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verificarea blocurilor de automatizare, sistemelor electrice și electronice de control;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verificarea etanșărilor de conexiuni (la țevi, evaporator, condensator, etc.);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dezasamblarea/asamblarea parțială a elementelor componente ale dispozitivului;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curățirea schimbătorului de căldură a blocului interior cu utilaj special (generator de aburi);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curățirea schimbătorului de căldură a blocului interior cu utilaj special (generator de aburi);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curățirea filtrului, evaporatorului și ventilatorului blocului interior;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curățirea condensatorului de praf și murdărie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curățirea ventilatorului blocului exterior;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curățirea schimbătorului de căldură a blocului exterior (la necesitate utilizarea utilajului cu jet puternic de apă);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 xml:space="preserve">verificarea decalajelor de temperatură la intrare/ieșire la schimbătorul de căldură intern (la necesitate punerea sub presiune a </w:t>
                  </w:r>
                  <w:r w:rsidRPr="008E33A8">
                    <w:rPr>
                      <w:sz w:val="22"/>
                      <w:szCs w:val="22"/>
                      <w:lang w:val="ro-RO"/>
                    </w:rPr>
                    <w:lastRenderedPageBreak/>
                    <w:t>părții inferioare și superioare a conturului frigorific);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verificarea funcționalității și curățirea sistemului de drenaj a dispozitivului;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verificarea funcționalității motoarelor electrice și paletelor ventilatoarelor;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verificarea elementelor de fixare mecanică a componentelor mobile și lubrifierea lor în caz de necesitate;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realimentare cu freon la necesitate (până la 150 gr.);</w:t>
                  </w:r>
                </w:p>
                <w:p w:rsidR="008E33A8" w:rsidRPr="008E33A8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>consultarea personalului privind buna exploatare a climatizatoarelor (la necesitate);</w:t>
                  </w:r>
                </w:p>
                <w:p w:rsidR="0049425D" w:rsidRDefault="008E33A8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8E33A8">
                    <w:rPr>
                      <w:sz w:val="22"/>
                      <w:szCs w:val="22"/>
                      <w:lang w:val="ro-RO"/>
                    </w:rPr>
                    <w:t xml:space="preserve">analiza măsurărilor efectuate, elaborarea borderoului și </w:t>
                  </w:r>
                  <w:r w:rsidR="009F563D">
                    <w:rPr>
                      <w:sz w:val="22"/>
                      <w:szCs w:val="22"/>
                      <w:lang w:val="ro-RO"/>
                    </w:rPr>
                    <w:t>actelor constatare de defectare;</w:t>
                  </w:r>
                </w:p>
                <w:p w:rsidR="009F563D" w:rsidRPr="009F563D" w:rsidRDefault="009F563D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d</w:t>
                  </w:r>
                  <w:r w:rsidRPr="009F563D">
                    <w:rPr>
                      <w:sz w:val="22"/>
                      <w:szCs w:val="22"/>
                      <w:lang w:val="ro-RO"/>
                    </w:rPr>
                    <w:t>acă în urma verificărilor efectuate se constata că d</w:t>
                  </w:r>
                  <w:r>
                    <w:rPr>
                      <w:sz w:val="22"/>
                      <w:szCs w:val="22"/>
                      <w:lang w:val="ro-RO"/>
                    </w:rPr>
                    <w:t>e</w:t>
                  </w:r>
                  <w:r w:rsidRPr="009F563D">
                    <w:rPr>
                      <w:sz w:val="22"/>
                      <w:szCs w:val="22"/>
                      <w:lang w:val="ro-RO"/>
                    </w:rPr>
                    <w:t xml:space="preserve">fecțiunile constatate nu pot fi înlăturate în baza procedurii standard profilaxie/mentenanță, echipa tehnică a operatorului economic va prezenta obligatoriu acte de constatare tehnică pentru fiecare unitate de echipament, descrierea defecțiunilor și a elementelor/modulelor defectate care necesită a fi înlocuite/reparate inclusiv și lucrările adăugătoare necesare cu estimarea costurilor pentru a aduce echipamentele la stare funcțională conform specificațiilor </w:t>
                  </w:r>
                  <w:r>
                    <w:rPr>
                      <w:sz w:val="22"/>
                      <w:szCs w:val="22"/>
                      <w:lang w:val="ro-RO"/>
                    </w:rPr>
                    <w:t>tehnice.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B11B2B" w:rsidRDefault="0049425D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9425D" w:rsidRPr="002539C8" w:rsidRDefault="0049425D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tr w:rsidR="000B1F8F" w:rsidRPr="000B1F8F" w:rsidTr="000B1F8F">
              <w:trPr>
                <w:trHeight w:val="397"/>
                <w:jc w:val="center"/>
              </w:trPr>
              <w:tc>
                <w:tcPr>
                  <w:tcW w:w="613" w:type="pct"/>
                  <w:tcBorders>
                    <w:top w:val="single" w:sz="4" w:space="0" w:color="auto"/>
                  </w:tcBorders>
                  <w:vAlign w:val="center"/>
                </w:tcPr>
                <w:p w:rsidR="000B1F8F" w:rsidRPr="000B1F8F" w:rsidRDefault="000B1F8F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</w:p>
              </w:tc>
              <w:tc>
                <w:tcPr>
                  <w:tcW w:w="61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1F8F" w:rsidRPr="008E33A8" w:rsidRDefault="000B1F8F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hAnsi="Times New Roman" w:cs="Times New Roman"/>
                      <w:iCs/>
                      <w:lang w:val="ro-RO"/>
                    </w:rPr>
                  </w:pPr>
                  <w:r w:rsidRPr="000B1F8F">
                    <w:rPr>
                      <w:rFonts w:ascii="Times New Roman" w:hAnsi="Times New Roman" w:cs="Times New Roman"/>
                      <w:iCs/>
                      <w:lang w:val="ro-RO"/>
                    </w:rPr>
                    <w:t>Servicii de montare climatizator</w:t>
                  </w:r>
                </w:p>
              </w:tc>
              <w:tc>
                <w:tcPr>
                  <w:tcW w:w="34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1F8F" w:rsidRDefault="000B1F8F" w:rsidP="00607BC0">
                  <w:pPr>
                    <w:framePr w:hSpace="180" w:wrap="around" w:vAnchor="page" w:hAnchor="margin" w:y="693"/>
                    <w:spacing w:after="0" w:line="240" w:lineRule="auto"/>
                    <w:ind w:right="-72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Republica</w:t>
                  </w:r>
                </w:p>
                <w:p w:rsidR="000B1F8F" w:rsidRPr="002539C8" w:rsidRDefault="000B1F8F" w:rsidP="00607BC0">
                  <w:pPr>
                    <w:framePr w:hSpace="180" w:wrap="around" w:vAnchor="page" w:hAnchor="margin" w:y="693"/>
                    <w:spacing w:after="0" w:line="240" w:lineRule="auto"/>
                    <w:ind w:right="-72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  <w:r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  <w:t>Moldova</w:t>
                  </w:r>
                </w:p>
              </w:tc>
              <w:tc>
                <w:tcPr>
                  <w:tcW w:w="40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1F8F" w:rsidRPr="002539C8" w:rsidRDefault="000B1F8F" w:rsidP="00607BC0">
                  <w:pPr>
                    <w:framePr w:hSpace="180" w:wrap="around" w:vAnchor="page" w:hAnchor="margin" w:y="693"/>
                    <w:spacing w:after="0" w:line="240" w:lineRule="auto"/>
                    <w:jc w:val="center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  <w:tc>
                <w:tcPr>
                  <w:tcW w:w="139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1F8F" w:rsidRPr="008E33A8" w:rsidRDefault="000B1F8F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sz w:val="22"/>
                      <w:szCs w:val="22"/>
                      <w:lang w:val="ro-RO"/>
                    </w:rPr>
                  </w:pPr>
                  <w:r w:rsidRPr="00992966">
                    <w:rPr>
                      <w:sz w:val="23"/>
                      <w:szCs w:val="23"/>
                      <w:lang w:val="ro-RO"/>
                    </w:rPr>
                    <w:t>montarea blocului interior și exterior a climatizatorului de perete</w:t>
                  </w:r>
                  <w:r>
                    <w:rPr>
                      <w:sz w:val="23"/>
                      <w:szCs w:val="23"/>
                      <w:lang w:val="ro-RO"/>
                    </w:rPr>
                    <w:t xml:space="preserve"> </w:t>
                  </w:r>
                  <w:r w:rsidRPr="00751516">
                    <w:rPr>
                      <w:rStyle w:val="apple-style-span"/>
                      <w:b/>
                      <w:color w:val="000000"/>
                    </w:rPr>
                    <w:t>Samsung</w:t>
                  </w:r>
                  <w:r w:rsidRPr="00751516">
                    <w:rPr>
                      <w:rStyle w:val="apple-style-span"/>
                      <w:color w:val="000000"/>
                    </w:rPr>
                    <w:t xml:space="preserve"> SH09ZS8</w:t>
                  </w:r>
                  <w:r>
                    <w:rPr>
                      <w:rStyle w:val="apple-style-span"/>
                      <w:color w:val="000000"/>
                    </w:rPr>
                    <w:t xml:space="preserve"> (</w:t>
                  </w:r>
                  <w:r w:rsidRPr="00992966">
                    <w:rPr>
                      <w:sz w:val="23"/>
                      <w:szCs w:val="23"/>
                      <w:lang w:val="ro-RO"/>
                    </w:rPr>
                    <w:t xml:space="preserve">fost </w:t>
                  </w:r>
                  <w:r w:rsidRPr="00992966">
                    <w:rPr>
                      <w:sz w:val="23"/>
                      <w:szCs w:val="23"/>
                      <w:lang w:val="ro-MO"/>
                    </w:rPr>
                    <w:t>î</w:t>
                  </w:r>
                  <w:r w:rsidRPr="00992966">
                    <w:rPr>
                      <w:sz w:val="23"/>
                      <w:szCs w:val="23"/>
                      <w:lang w:val="ro-RO"/>
                    </w:rPr>
                    <w:t>n folosință</w:t>
                  </w:r>
                  <w:r>
                    <w:rPr>
                      <w:sz w:val="23"/>
                      <w:szCs w:val="23"/>
                      <w:lang w:val="ro-RO"/>
                    </w:rPr>
                    <w:t>)</w:t>
                  </w:r>
                  <w:r w:rsidRPr="00992966">
                    <w:rPr>
                      <w:sz w:val="23"/>
                      <w:szCs w:val="23"/>
                      <w:lang w:val="ro-RO"/>
                    </w:rPr>
                    <w:t xml:space="preserve"> sau</w:t>
                  </w:r>
                  <w:r>
                    <w:rPr>
                      <w:sz w:val="23"/>
                      <w:szCs w:val="23"/>
                      <w:lang w:val="ro-RO"/>
                    </w:rPr>
                    <w:t xml:space="preserve"> a</w:t>
                  </w:r>
                  <w:r w:rsidRPr="00992966">
                    <w:rPr>
                      <w:sz w:val="23"/>
                      <w:szCs w:val="23"/>
                      <w:lang w:val="ro-RO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ro-RO"/>
                    </w:rPr>
                    <w:t xml:space="preserve">unui </w:t>
                  </w:r>
                  <w:r w:rsidRPr="00992966">
                    <w:rPr>
                      <w:sz w:val="23"/>
                      <w:szCs w:val="23"/>
                      <w:lang w:val="ro-RO"/>
                    </w:rPr>
                    <w:t>nou</w:t>
                  </w:r>
                  <w:r>
                    <w:rPr>
                      <w:sz w:val="23"/>
                      <w:szCs w:val="23"/>
                      <w:lang w:val="ro-RO"/>
                    </w:rPr>
                    <w:t xml:space="preserve"> de alt model,</w:t>
                  </w:r>
                  <w:r w:rsidRPr="00992966">
                    <w:rPr>
                      <w:sz w:val="23"/>
                      <w:szCs w:val="23"/>
                      <w:lang w:val="ro-RO"/>
                    </w:rPr>
                    <w:t xml:space="preserve"> </w:t>
                  </w:r>
                  <w:proofErr w:type="spellStart"/>
                  <w:r w:rsidRPr="00992966">
                    <w:rPr>
                      <w:sz w:val="23"/>
                      <w:szCs w:val="23"/>
                    </w:rPr>
                    <w:t>în</w:t>
                  </w:r>
                  <w:proofErr w:type="spellEnd"/>
                  <w:r w:rsidRPr="00992966">
                    <w:rPr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992966">
                    <w:rPr>
                      <w:sz w:val="23"/>
                      <w:szCs w:val="23"/>
                    </w:rPr>
                    <w:t>s</w:t>
                  </w:r>
                  <w:r w:rsidRPr="00992966">
                    <w:rPr>
                      <w:rStyle w:val="apple-style-span"/>
                      <w:color w:val="000000"/>
                      <w:sz w:val="23"/>
                      <w:szCs w:val="23"/>
                    </w:rPr>
                    <w:t>ediul</w:t>
                  </w:r>
                  <w:proofErr w:type="spellEnd"/>
                  <w:r w:rsidRPr="00992966">
                    <w:rPr>
                      <w:rStyle w:val="apple-style-span"/>
                      <w:color w:val="000000"/>
                      <w:sz w:val="23"/>
                      <w:szCs w:val="23"/>
                    </w:rPr>
                    <w:t xml:space="preserve"> central, m. </w:t>
                  </w:r>
                  <w:proofErr w:type="spellStart"/>
                  <w:r w:rsidRPr="00992966">
                    <w:rPr>
                      <w:rStyle w:val="apple-style-span"/>
                      <w:color w:val="000000"/>
                      <w:sz w:val="23"/>
                      <w:szCs w:val="23"/>
                    </w:rPr>
                    <w:t>Bălți</w:t>
                  </w:r>
                  <w:proofErr w:type="spellEnd"/>
                  <w:r w:rsidRPr="00992966">
                    <w:rPr>
                      <w:rStyle w:val="apple-style-span"/>
                      <w:color w:val="000000"/>
                      <w:sz w:val="23"/>
                      <w:szCs w:val="23"/>
                    </w:rPr>
                    <w:t xml:space="preserve">, str. Strîi, 17A, </w:t>
                  </w:r>
                  <w:proofErr w:type="gramStart"/>
                  <w:r w:rsidRPr="00992966">
                    <w:rPr>
                      <w:rStyle w:val="apple-style-span"/>
                      <w:color w:val="000000"/>
                      <w:sz w:val="23"/>
                      <w:szCs w:val="23"/>
                    </w:rPr>
                    <w:t>et</w:t>
                  </w:r>
                  <w:proofErr w:type="gramEnd"/>
                  <w:r w:rsidRPr="00992966">
                    <w:rPr>
                      <w:rStyle w:val="apple-style-span"/>
                      <w:color w:val="000000"/>
                      <w:sz w:val="23"/>
                      <w:szCs w:val="23"/>
                    </w:rPr>
                    <w:t xml:space="preserve">. 3, </w:t>
                  </w:r>
                  <w:r w:rsidRPr="00992966">
                    <w:rPr>
                      <w:sz w:val="23"/>
                      <w:szCs w:val="23"/>
                      <w:lang w:val="ro-RO"/>
                    </w:rPr>
                    <w:t>(materialele, vor fi incluse în preț)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1F8F" w:rsidRPr="00B11B2B" w:rsidRDefault="000B1F8F" w:rsidP="00607BC0">
                  <w:pPr>
                    <w:pStyle w:val="ListParagraph"/>
                    <w:framePr w:hSpace="180" w:wrap="around" w:vAnchor="page" w:hAnchor="margin" w:y="693"/>
                    <w:numPr>
                      <w:ilvl w:val="0"/>
                      <w:numId w:val="7"/>
                    </w:numPr>
                    <w:ind w:left="160" w:hanging="142"/>
                    <w:contextualSpacing/>
                    <w:rPr>
                      <w:rFonts w:eastAsia="SimSun"/>
                      <w:noProof/>
                      <w:lang w:val="ro-RO"/>
                    </w:rPr>
                  </w:pPr>
                </w:p>
              </w:tc>
              <w:tc>
                <w:tcPr>
                  <w:tcW w:w="37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B1F8F" w:rsidRPr="002539C8" w:rsidRDefault="000B1F8F" w:rsidP="00607BC0">
                  <w:pPr>
                    <w:framePr w:hSpace="180" w:wrap="around" w:vAnchor="page" w:hAnchor="margin" w:y="693"/>
                    <w:spacing w:after="0" w:line="240" w:lineRule="auto"/>
                    <w:rPr>
                      <w:rFonts w:ascii="Times New Roman" w:eastAsia="SimSun" w:hAnsi="Times New Roman" w:cs="Times New Roman"/>
                      <w:noProof/>
                      <w:lang w:val="ro-RO" w:eastAsia="en-US"/>
                    </w:rPr>
                  </w:pPr>
                </w:p>
              </w:tc>
            </w:tr>
            <w:bookmarkEnd w:id="0"/>
            <w:bookmarkEnd w:id="1"/>
            <w:bookmarkEnd w:id="2"/>
          </w:tbl>
          <w:p w:rsidR="0049425D" w:rsidRPr="00873E01" w:rsidRDefault="0049425D" w:rsidP="0049425D">
            <w:pPr>
              <w:spacing w:after="0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</w:tr>
    </w:tbl>
    <w:p w:rsidR="00904F15" w:rsidRDefault="00904F15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E1666D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</w:t>
      </w:r>
      <w:r w:rsidR="009F563D">
        <w:rPr>
          <w:rFonts w:ascii="Times New Roman" w:hAnsi="Times New Roman" w:cs="Times New Roman"/>
          <w:lang w:val="ro-RO"/>
        </w:rPr>
        <w:t>__________</w:t>
      </w:r>
      <w:r w:rsidRPr="00873E01">
        <w:rPr>
          <w:rFonts w:ascii="Times New Roman" w:hAnsi="Times New Roman" w:cs="Times New Roman"/>
          <w:lang w:val="ro-RO"/>
        </w:rPr>
        <w:t xml:space="preserve">_____ </w:t>
      </w:r>
      <w:r w:rsidR="008C03F4">
        <w:rPr>
          <w:rFonts w:ascii="Times New Roman" w:hAnsi="Times New Roman" w:cs="Times New Roman"/>
          <w:lang w:val="ro-MO"/>
        </w:rPr>
        <w:t>î</w:t>
      </w:r>
      <w:r w:rsidRPr="00873E01">
        <w:rPr>
          <w:rFonts w:ascii="Times New Roman" w:hAnsi="Times New Roman" w:cs="Times New Roman"/>
          <w:lang w:val="ro-RO"/>
        </w:rPr>
        <w:t>n calitate de: ___</w:t>
      </w:r>
      <w:r w:rsidR="009F563D">
        <w:rPr>
          <w:rFonts w:ascii="Times New Roman" w:hAnsi="Times New Roman" w:cs="Times New Roman"/>
          <w:lang w:val="ro-RO"/>
        </w:rPr>
        <w:t>________</w:t>
      </w:r>
      <w:r w:rsidRPr="00873E01">
        <w:rPr>
          <w:rFonts w:ascii="Times New Roman" w:hAnsi="Times New Roman" w:cs="Times New Roman"/>
          <w:lang w:val="ro-RO"/>
        </w:rPr>
        <w:t>____</w:t>
      </w:r>
    </w:p>
    <w:p w:rsidR="008E33A8" w:rsidRPr="00873E01" w:rsidRDefault="008E33A8" w:rsidP="006B3862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E1666D" w:rsidRPr="00873E01" w:rsidRDefault="00E1666D" w:rsidP="006B3862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</w:t>
      </w:r>
      <w:r w:rsidR="009F563D">
        <w:rPr>
          <w:rFonts w:ascii="Times New Roman" w:hAnsi="Times New Roman"/>
          <w:b/>
          <w:iCs/>
          <w:szCs w:val="20"/>
          <w:lang w:val="en-US"/>
        </w:rPr>
        <w:t>____________________</w:t>
      </w:r>
      <w:r w:rsidRPr="00873E01">
        <w:rPr>
          <w:rFonts w:ascii="Times New Roman" w:hAnsi="Times New Roman" w:cs="Times New Roman"/>
          <w:bCs/>
          <w:iCs/>
          <w:lang w:val="ro-RO"/>
        </w:rPr>
        <w:t>____</w:t>
      </w:r>
      <w:r w:rsidR="008C03F4">
        <w:rPr>
          <w:rFonts w:ascii="Times New Roman" w:hAnsi="Times New Roman" w:cs="Times New Roman"/>
          <w:bCs/>
          <w:iCs/>
          <w:lang w:val="ro-RO"/>
        </w:rPr>
        <w:t xml:space="preserve"> </w:t>
      </w:r>
      <w:r w:rsidRPr="00873E01">
        <w:rPr>
          <w:rFonts w:ascii="Times New Roman" w:hAnsi="Times New Roman" w:cs="Times New Roman"/>
          <w:bCs/>
          <w:iCs/>
          <w:lang w:val="ro-RO"/>
        </w:rPr>
        <w:t>Adresa: ___</w:t>
      </w:r>
      <w:r w:rsidR="009F563D">
        <w:rPr>
          <w:rFonts w:ascii="Times New Roman" w:hAnsi="Times New Roman" w:cs="Times New Roman"/>
          <w:bCs/>
          <w:iCs/>
          <w:lang w:val="ro-RO"/>
        </w:rPr>
        <w:t>___________________________________</w:t>
      </w:r>
      <w:r w:rsidRPr="00873E01">
        <w:rPr>
          <w:rFonts w:ascii="Times New Roman" w:hAnsi="Times New Roman" w:cs="Times New Roman"/>
          <w:bCs/>
          <w:iCs/>
          <w:lang w:val="ro-RO"/>
        </w:rPr>
        <w:t>____</w:t>
      </w:r>
    </w:p>
    <w:p w:rsidR="00263225" w:rsidRDefault="00263225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8E33A8" w:rsidRDefault="008E33A8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>Anexa nr. 2</w:t>
      </w:r>
      <w:r>
        <w:rPr>
          <w:rFonts w:ascii="Times New Roman" w:hAnsi="Times New Roman" w:cs="Times New Roman"/>
          <w:bCs/>
          <w:lang w:val="ro-RO"/>
        </w:rPr>
        <w:t>3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          la Documentația standard nr.</w:t>
      </w:r>
      <w:r>
        <w:rPr>
          <w:rFonts w:ascii="Times New Roman" w:hAnsi="Times New Roman" w:cs="Times New Roman"/>
          <w:bCs/>
          <w:lang w:val="ro-RO"/>
        </w:rPr>
        <w:t xml:space="preserve"> 115</w:t>
      </w:r>
    </w:p>
    <w:p w:rsidR="00057B7A" w:rsidRPr="00760D93" w:rsidRDefault="00057B7A" w:rsidP="00057B7A">
      <w:pPr>
        <w:spacing w:after="0" w:line="240" w:lineRule="auto"/>
        <w:jc w:val="right"/>
        <w:rPr>
          <w:rFonts w:ascii="Times New Roman" w:hAnsi="Times New Roman" w:cs="Times New Roman"/>
          <w:bCs/>
          <w:lang w:val="ro-RO"/>
        </w:rPr>
      </w:pPr>
      <w:r w:rsidRPr="00760D93">
        <w:rPr>
          <w:rFonts w:ascii="Times New Roman" w:hAnsi="Times New Roman" w:cs="Times New Roman"/>
          <w:bCs/>
          <w:lang w:val="ro-RO"/>
        </w:rPr>
        <w:t xml:space="preserve">                                                                                                                                                                             din “</w:t>
      </w:r>
      <w:r>
        <w:rPr>
          <w:rFonts w:ascii="Times New Roman" w:hAnsi="Times New Roman" w:cs="Times New Roman"/>
          <w:bCs/>
          <w:lang w:val="ro-RO"/>
        </w:rPr>
        <w:t>15</w:t>
      </w:r>
      <w:r w:rsidRPr="00760D93">
        <w:rPr>
          <w:rFonts w:ascii="Times New Roman" w:hAnsi="Times New Roman" w:cs="Times New Roman"/>
          <w:bCs/>
          <w:lang w:val="ro-RO"/>
        </w:rPr>
        <w:t>” septembrie 2021</w:t>
      </w:r>
    </w:p>
    <w:p w:rsidR="00057B7A" w:rsidRDefault="00057B7A" w:rsidP="00057B7A">
      <w:pPr>
        <w:spacing w:after="0"/>
        <w:jc w:val="right"/>
        <w:rPr>
          <w:rFonts w:ascii="Times New Roman" w:hAnsi="Times New Roman" w:cs="Times New Roman"/>
          <w:bCs/>
          <w:lang w:val="ro-RO"/>
        </w:rPr>
      </w:pP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b/>
          <w:bCs/>
          <w:color w:val="00B0F0"/>
          <w:lang w:val="ro-RO"/>
        </w:rPr>
      </w:pPr>
      <w:r w:rsidRPr="0020360E">
        <w:rPr>
          <w:rFonts w:ascii="Times New Roman" w:hAnsi="Times New Roman" w:cs="Times New Roman"/>
          <w:b/>
          <w:bCs/>
          <w:color w:val="00B0F0"/>
          <w:lang w:val="ro-RO"/>
        </w:rPr>
        <w:t xml:space="preserve">Specificații </w:t>
      </w:r>
      <w:r>
        <w:rPr>
          <w:rFonts w:ascii="Times New Roman" w:hAnsi="Times New Roman" w:cs="Times New Roman"/>
          <w:b/>
          <w:bCs/>
          <w:color w:val="00B0F0"/>
          <w:lang w:val="ro-RO"/>
        </w:rPr>
        <w:t>de preț</w:t>
      </w:r>
    </w:p>
    <w:p w:rsidR="00057B7A" w:rsidRDefault="00057B7A" w:rsidP="00057B7A">
      <w:pPr>
        <w:spacing w:after="0"/>
        <w:ind w:left="567"/>
        <w:rPr>
          <w:rFonts w:ascii="Times New Roman" w:hAnsi="Times New Roman" w:cs="Times New Roman"/>
          <w:i/>
          <w:iCs/>
          <w:lang w:val="ro-RO"/>
        </w:rPr>
      </w:pPr>
      <w:r w:rsidRPr="001D519D">
        <w:rPr>
          <w:rFonts w:ascii="Times New Roman" w:hAnsi="Times New Roman" w:cs="Times New Roman"/>
          <w:i/>
          <w:iCs/>
          <w:lang w:val="ro-RO"/>
        </w:rPr>
        <w:t>[Acest tabel va fi completat de către ofertant în coloanele 5,6,7,8 și 11 la necesitate, iar</w:t>
      </w:r>
      <w:r w:rsidRPr="001603B4">
        <w:rPr>
          <w:rFonts w:ascii="Times New Roman" w:hAnsi="Times New Roman" w:cs="Times New Roman"/>
          <w:i/>
          <w:iCs/>
          <w:lang w:val="ro-RO"/>
        </w:rPr>
        <w:t xml:space="preserve"> de către autoritatea contractantă – în coloanele 1,2,3,4,9,10</w:t>
      </w:r>
      <w:r w:rsidRPr="00873E01">
        <w:rPr>
          <w:rFonts w:ascii="Times New Roman" w:hAnsi="Times New Roman" w:cs="Times New Roman"/>
          <w:i/>
          <w:iCs/>
          <w:lang w:val="ro-RO"/>
        </w:rPr>
        <w:t>]</w:t>
      </w:r>
    </w:p>
    <w:tbl>
      <w:tblPr>
        <w:tblW w:w="15047" w:type="dxa"/>
        <w:tblLayout w:type="fixed"/>
        <w:tblLook w:val="04A0" w:firstRow="1" w:lastRow="0" w:firstColumn="1" w:lastColumn="0" w:noHBand="0" w:noVBand="1"/>
      </w:tblPr>
      <w:tblGrid>
        <w:gridCol w:w="704"/>
        <w:gridCol w:w="2924"/>
        <w:gridCol w:w="981"/>
        <w:gridCol w:w="959"/>
        <w:gridCol w:w="1446"/>
        <w:gridCol w:w="1210"/>
        <w:gridCol w:w="1365"/>
        <w:gridCol w:w="1365"/>
        <w:gridCol w:w="1515"/>
        <w:gridCol w:w="1289"/>
        <w:gridCol w:w="1289"/>
      </w:tblGrid>
      <w:tr w:rsidR="00057B7A" w:rsidRPr="00607BC0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8E33A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Numărul procedurii de achiziție: </w:t>
            </w:r>
            <w:r w:rsidR="00607BC0">
              <w:rPr>
                <w:rFonts w:ascii="Times New Roman" w:hAnsi="Times New Roman" w:cs="Times New Roman"/>
                <w:b/>
                <w:i/>
                <w:lang w:val="ro-RO"/>
              </w:rPr>
              <w:t xml:space="preserve">4 </w:t>
            </w:r>
            <w:r w:rsidR="00607BC0" w:rsidRPr="00760D93">
              <w:rPr>
                <w:rFonts w:ascii="Times New Roman" w:hAnsi="Times New Roman" w:cs="Times New Roman"/>
                <w:b/>
                <w:i/>
                <w:lang w:val="ro-RO"/>
              </w:rPr>
              <w:t>din</w:t>
            </w:r>
            <w:r w:rsidR="00607BC0">
              <w:rPr>
                <w:rFonts w:ascii="Times New Roman" w:hAnsi="Times New Roman" w:cs="Times New Roman"/>
                <w:b/>
                <w:i/>
                <w:lang w:val="ro-RO"/>
              </w:rPr>
              <w:t xml:space="preserve">  26.05.2025</w:t>
            </w:r>
            <w:bookmarkStart w:id="3" w:name="_GoBack"/>
            <w:bookmarkEnd w:id="3"/>
          </w:p>
        </w:tc>
      </w:tr>
      <w:tr w:rsidR="00057B7A" w:rsidRPr="00607BC0" w:rsidTr="00057B7A">
        <w:trPr>
          <w:trHeight w:val="379"/>
        </w:trPr>
        <w:tc>
          <w:tcPr>
            <w:tcW w:w="15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904F15" w:rsidRDefault="00057B7A" w:rsidP="009F563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en-US" w:eastAsia="en-US"/>
              </w:rPr>
            </w:pPr>
            <w:r w:rsidRPr="002539C8">
              <w:rPr>
                <w:rFonts w:ascii="Times New Roman" w:hAnsi="Times New Roman" w:cs="Times New Roman"/>
                <w:lang w:val="ro-RO"/>
              </w:rPr>
              <w:t xml:space="preserve">Obiectul achiziției: </w:t>
            </w:r>
            <w:r w:rsidR="009F563D" w:rsidRPr="009F563D">
              <w:rPr>
                <w:rFonts w:ascii="Times New Roman" w:hAnsi="Times New Roman" w:cs="Times New Roman"/>
                <w:b/>
                <w:i/>
                <w:lang w:val="ro-RO"/>
              </w:rPr>
              <w:t>Servicii de deservire, reparație și montare a climatizatoarelor, pentru perioada mai 2025 – aprilie 2026</w:t>
            </w:r>
          </w:p>
        </w:tc>
      </w:tr>
      <w:tr w:rsidR="00057B7A" w:rsidRPr="002539C8" w:rsidTr="00904F15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Cod CPV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Denumirea bunurilor/serviciilor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Unitatea de măsură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Canti-tatea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Preţ unitar (cu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(fără TVA)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Suma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(cu TVA)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Termenul de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livrare/prestare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Clasificație bugetară (IBAN)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Discount</w:t>
            </w:r>
          </w:p>
          <w:p w:rsidR="00057B7A" w:rsidRPr="002539C8" w:rsidRDefault="00057B7A" w:rsidP="00057B7A">
            <w:pPr>
              <w:spacing w:after="0" w:line="240" w:lineRule="auto"/>
              <w:ind w:left="-126" w:right="-86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%</w:t>
            </w:r>
          </w:p>
        </w:tc>
      </w:tr>
      <w:tr w:rsidR="00057B7A" w:rsidRPr="002539C8" w:rsidTr="00904F15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7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B7A" w:rsidRPr="002539C8" w:rsidRDefault="00057B7A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11</w:t>
            </w:r>
          </w:p>
        </w:tc>
      </w:tr>
      <w:tr w:rsidR="008E33A8" w:rsidRPr="0049425D" w:rsidTr="008E33A8">
        <w:trPr>
          <w:cantSplit/>
          <w:trHeight w:val="92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3A8" w:rsidRPr="002539C8" w:rsidRDefault="008E33A8" w:rsidP="00904F15">
            <w:pPr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E33A8">
              <w:rPr>
                <w:rFonts w:ascii="Times New Roman" w:hAnsi="Times New Roman" w:cs="Times New Roman"/>
                <w:lang w:val="ro-RO"/>
              </w:rPr>
              <w:t>50800000-3</w:t>
            </w:r>
          </w:p>
        </w:tc>
        <w:tc>
          <w:tcPr>
            <w:tcW w:w="2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9F563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8E33A8">
              <w:rPr>
                <w:rFonts w:ascii="Times New Roman" w:hAnsi="Times New Roman" w:cs="Times New Roman"/>
                <w:iCs/>
                <w:lang w:val="ro-RO"/>
              </w:rPr>
              <w:t>Servicii de deservire</w:t>
            </w:r>
            <w:r>
              <w:rPr>
                <w:rFonts w:ascii="Times New Roman" w:hAnsi="Times New Roman" w:cs="Times New Roman"/>
                <w:iCs/>
                <w:lang w:val="ro-RO"/>
              </w:rPr>
              <w:t>,</w:t>
            </w:r>
            <w:r w:rsidRPr="008E33A8">
              <w:rPr>
                <w:rFonts w:ascii="Times New Roman" w:hAnsi="Times New Roman" w:cs="Times New Roman"/>
                <w:iCs/>
                <w:lang w:val="ro-RO"/>
              </w:rPr>
              <w:t xml:space="preserve"> reparație </w:t>
            </w:r>
            <w:r w:rsidRPr="009F563D">
              <w:rPr>
                <w:lang w:val="en-US"/>
              </w:rPr>
              <w:t xml:space="preserve"> </w:t>
            </w:r>
            <w:r w:rsidRPr="009F563D">
              <w:rPr>
                <w:rFonts w:ascii="Times New Roman" w:hAnsi="Times New Roman" w:cs="Times New Roman"/>
                <w:iCs/>
                <w:lang w:val="ro-RO"/>
              </w:rPr>
              <w:t xml:space="preserve">și montare </w:t>
            </w:r>
            <w:r w:rsidRPr="008E33A8">
              <w:rPr>
                <w:rFonts w:ascii="Times New Roman" w:hAnsi="Times New Roman" w:cs="Times New Roman"/>
                <w:iCs/>
                <w:lang w:val="ro-RO"/>
              </w:rPr>
              <w:t xml:space="preserve">a </w:t>
            </w:r>
            <w:r w:rsidR="008E33A8" w:rsidRPr="008E33A8">
              <w:rPr>
                <w:rFonts w:ascii="Times New Roman" w:hAnsi="Times New Roman" w:cs="Times New Roman"/>
                <w:iCs/>
                <w:lang w:val="ro-RO"/>
              </w:rPr>
              <w:t xml:space="preserve">climatizatoarelor, pentru perioada </w:t>
            </w:r>
            <w:r>
              <w:rPr>
                <w:rFonts w:ascii="Times New Roman" w:hAnsi="Times New Roman" w:cs="Times New Roman"/>
                <w:iCs/>
                <w:lang w:val="ro-RO"/>
              </w:rPr>
              <w:t>mai</w:t>
            </w:r>
            <w:r w:rsidRPr="008E33A8">
              <w:rPr>
                <w:rFonts w:ascii="Times New Roman" w:hAnsi="Times New Roman" w:cs="Times New Roman"/>
                <w:iCs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iCs/>
                <w:lang w:val="ro-RO"/>
              </w:rPr>
              <w:t>5</w:t>
            </w:r>
            <w:r w:rsidRPr="008E33A8">
              <w:rPr>
                <w:rFonts w:ascii="Times New Roman" w:hAnsi="Times New Roman" w:cs="Times New Roman"/>
                <w:iCs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iCs/>
                <w:lang w:val="ro-RO"/>
              </w:rPr>
              <w:t>aprilie</w:t>
            </w:r>
            <w:r w:rsidRPr="008E33A8">
              <w:rPr>
                <w:rFonts w:ascii="Times New Roman" w:hAnsi="Times New Roman" w:cs="Times New Roman"/>
                <w:iCs/>
                <w:lang w:val="ro-RO"/>
              </w:rPr>
              <w:t xml:space="preserve"> 202</w:t>
            </w:r>
            <w:r>
              <w:rPr>
                <w:rFonts w:ascii="Times New Roman" w:hAnsi="Times New Roman" w:cs="Times New Roman"/>
                <w:iCs/>
                <w:lang w:val="ro-RO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8E33A8" w:rsidP="004D5B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hAnsi="Times New Roman" w:cs="Times New Roman"/>
                <w:lang w:val="ro-M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8E33A8" w:rsidRDefault="008E33A8" w:rsidP="008E33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E33A8"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  <w:p w:rsidR="008E33A8" w:rsidRPr="00E06D88" w:rsidRDefault="008E33A8" w:rsidP="008E33A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E33A8">
              <w:rPr>
                <w:rFonts w:ascii="Times New Roman" w:eastAsia="SimSun" w:hAnsi="Times New Roman" w:cs="Times New Roman"/>
                <w:noProof/>
                <w:lang w:val="ro-RO" w:eastAsia="en-US"/>
              </w:rPr>
              <w:t>de tip canal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9F563D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</w:t>
            </w:r>
            <w:r w:rsidR="008E33A8">
              <w:rPr>
                <w:rFonts w:ascii="Times New Roman" w:eastAsia="SimSun" w:hAnsi="Times New Roman" w:cs="Times New Roman"/>
                <w:noProof/>
                <w:lang w:val="ro-RO" w:eastAsia="en-US"/>
              </w:rPr>
              <w:t>.</w:t>
            </w: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904F15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8C03F4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AE7723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63D" w:rsidRPr="009F563D" w:rsidRDefault="009F563D" w:rsidP="008C03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/>
              </w:rPr>
            </w:pPr>
            <w:r w:rsidRPr="009F563D">
              <w:rPr>
                <w:rFonts w:ascii="Times New Roman" w:hAnsi="Times New Roman" w:cs="Times New Roman"/>
                <w:iCs/>
                <w:lang w:val="ro-RO"/>
              </w:rPr>
              <w:t>mai 2025</w:t>
            </w:r>
          </w:p>
          <w:p w:rsidR="009F563D" w:rsidRPr="009F563D" w:rsidRDefault="009F563D" w:rsidP="008C03F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val="ro-RO"/>
              </w:rPr>
            </w:pPr>
            <w:r w:rsidRPr="009F563D">
              <w:rPr>
                <w:rFonts w:ascii="Times New Roman" w:hAnsi="Times New Roman" w:cs="Times New Roman"/>
                <w:iCs/>
                <w:lang w:val="ro-RO"/>
              </w:rPr>
              <w:t xml:space="preserve"> – </w:t>
            </w:r>
          </w:p>
          <w:p w:rsidR="008E33A8" w:rsidRPr="009F563D" w:rsidRDefault="009F563D" w:rsidP="008C03F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9F563D">
              <w:rPr>
                <w:rFonts w:ascii="Times New Roman" w:hAnsi="Times New Roman" w:cs="Times New Roman"/>
                <w:iCs/>
                <w:lang w:val="ro-RO"/>
              </w:rPr>
              <w:t>aprilie 2026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A8" w:rsidRPr="009F563D" w:rsidRDefault="008E33A8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9F563D">
              <w:rPr>
                <w:rFonts w:ascii="Times New Roman" w:eastAsia="SimSun" w:hAnsi="Times New Roman" w:cs="Times New Roman"/>
                <w:noProof/>
                <w:lang w:val="ro-RO" w:eastAsia="en-US"/>
              </w:rPr>
              <w:t>n/a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8E33A8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F563D" w:rsidRPr="0049425D" w:rsidTr="008E33A8">
        <w:trPr>
          <w:cantSplit/>
          <w:trHeight w:val="92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F563D" w:rsidRPr="008E33A8" w:rsidRDefault="009F563D" w:rsidP="00904F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63D" w:rsidRPr="008E33A8" w:rsidRDefault="009F563D" w:rsidP="009F563D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D" w:rsidRDefault="009F563D" w:rsidP="003B3D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D" w:rsidRPr="008E33A8" w:rsidRDefault="009F563D" w:rsidP="003B3D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E33A8">
              <w:rPr>
                <w:rFonts w:ascii="Times New Roman" w:eastAsia="SimSun" w:hAnsi="Times New Roman" w:cs="Times New Roman"/>
                <w:noProof/>
                <w:lang w:val="ro-RO" w:eastAsia="en-US"/>
              </w:rPr>
              <w:t>2</w:t>
            </w: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4</w:t>
            </w:r>
          </w:p>
          <w:p w:rsidR="009F563D" w:rsidRPr="008E33A8" w:rsidRDefault="009F563D" w:rsidP="003B3DA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E33A8">
              <w:rPr>
                <w:rFonts w:ascii="Times New Roman" w:eastAsia="SimSun" w:hAnsi="Times New Roman" w:cs="Times New Roman"/>
                <w:noProof/>
                <w:lang w:val="ro-RO" w:eastAsia="en-US"/>
              </w:rPr>
              <w:t>de perete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D" w:rsidRPr="00E06D88" w:rsidRDefault="009F563D" w:rsidP="009F563D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D" w:rsidRPr="00E06D88" w:rsidRDefault="009F563D" w:rsidP="003B3DAE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D" w:rsidRPr="00E06D88" w:rsidRDefault="009F563D" w:rsidP="003B3DAE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D" w:rsidRPr="00E06D88" w:rsidRDefault="009F563D" w:rsidP="003B3DAE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63D" w:rsidRDefault="009F563D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63D" w:rsidRPr="00E06D88" w:rsidRDefault="009F563D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63D" w:rsidRPr="00E06D88" w:rsidRDefault="009F563D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8E33A8" w:rsidRPr="0049425D" w:rsidTr="008E33A8">
        <w:trPr>
          <w:cantSplit/>
          <w:trHeight w:val="856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E33A8" w:rsidRPr="008E33A8" w:rsidRDefault="008E33A8" w:rsidP="00904F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8E33A8" w:rsidRDefault="008E33A8" w:rsidP="0049425D">
            <w:pPr>
              <w:spacing w:after="0" w:line="240" w:lineRule="auto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Default="008E33A8" w:rsidP="004D5B4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MO"/>
              </w:rPr>
            </w:pPr>
            <w:r>
              <w:rPr>
                <w:rFonts w:ascii="Times New Roman" w:hAnsi="Times New Roman" w:cs="Times New Roman"/>
                <w:lang w:val="ro-MO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8E33A8" w:rsidRDefault="008E33A8" w:rsidP="009F56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 w:rsidRPr="008E33A8">
              <w:rPr>
                <w:rFonts w:ascii="Times New Roman" w:eastAsia="SimSun" w:hAnsi="Times New Roman" w:cs="Times New Roman"/>
                <w:noProof/>
                <w:lang w:val="ro-RO" w:eastAsia="en-US"/>
              </w:rPr>
              <w:t>1</w:t>
            </w:r>
            <w:r w:rsidR="009F563D">
              <w:rPr>
                <w:rFonts w:ascii="Times New Roman" w:eastAsia="SimSun" w:hAnsi="Times New Roman" w:cs="Times New Roman"/>
                <w:noProof/>
                <w:lang w:val="ro-RO" w:eastAsia="en-US"/>
              </w:rPr>
              <w:t xml:space="preserve"> </w:t>
            </w:r>
            <w:r w:rsidRPr="008E33A8">
              <w:rPr>
                <w:rFonts w:ascii="Times New Roman" w:eastAsia="SimSun" w:hAnsi="Times New Roman" w:cs="Times New Roman"/>
                <w:noProof/>
                <w:lang w:val="ro-RO" w:eastAsia="en-US"/>
              </w:rPr>
              <w:t>de perete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8C03F4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272C55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8C03F4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9F563D" w:rsidP="008C03F4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noProof/>
                <w:lang w:val="ro-RO" w:eastAsia="en-US"/>
              </w:rPr>
              <w:t>0.00</w:t>
            </w: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Default="008E33A8" w:rsidP="00057B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8E33A8" w:rsidP="00057B7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3A8" w:rsidRPr="00E06D88" w:rsidRDefault="008E33A8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</w:tr>
      <w:tr w:rsidR="00904F15" w:rsidRPr="0049425D" w:rsidTr="00904F15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lang w:val="ro-RO" w:eastAsia="en-US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2539C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2539C8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TOTAL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1D519D" w:rsidP="00E06D8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unit.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1D519D" w:rsidP="009F563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2</w:t>
            </w:r>
            <w:r w:rsidR="009F563D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E06D88">
            <w:pPr>
              <w:spacing w:after="0" w:line="240" w:lineRule="auto"/>
              <w:ind w:right="410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04F15" w:rsidRDefault="00904F15" w:rsidP="00904F15">
            <w:pPr>
              <w:spacing w:after="0" w:line="240" w:lineRule="auto"/>
              <w:ind w:right="211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F563D" w:rsidRDefault="009F563D" w:rsidP="008C03F4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F563D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0.00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9F563D" w:rsidRDefault="009F563D" w:rsidP="008C03F4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  <w:r w:rsidRPr="009F563D"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  <w:t>0.00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15" w:rsidRPr="00E06D88" w:rsidRDefault="00904F15" w:rsidP="00057B7A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noProof/>
                <w:lang w:val="ro-RO" w:eastAsia="en-US"/>
              </w:rPr>
            </w:pPr>
          </w:p>
        </w:tc>
      </w:tr>
    </w:tbl>
    <w:p w:rsidR="00CB3C04" w:rsidRDefault="00CB3C04" w:rsidP="00057B7A">
      <w:pPr>
        <w:spacing w:after="0" w:line="360" w:lineRule="auto"/>
        <w:rPr>
          <w:rFonts w:ascii="Times New Roman" w:hAnsi="Times New Roman" w:cs="Times New Roman"/>
          <w:lang w:val="ro-RO"/>
        </w:rPr>
      </w:pPr>
    </w:p>
    <w:p w:rsidR="009F563D" w:rsidRDefault="009F563D" w:rsidP="009F563D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  <w:r w:rsidRPr="00873E01">
        <w:rPr>
          <w:rFonts w:ascii="Times New Roman" w:hAnsi="Times New Roman" w:cs="Times New Roman"/>
          <w:lang w:val="ro-RO"/>
        </w:rPr>
        <w:t>Semnat:_______________ Numele, Prenumele:_____</w:t>
      </w:r>
      <w:r>
        <w:rPr>
          <w:rFonts w:ascii="Times New Roman" w:hAnsi="Times New Roman" w:cs="Times New Roman"/>
          <w:lang w:val="ro-RO"/>
        </w:rPr>
        <w:t>__________</w:t>
      </w:r>
      <w:r w:rsidRPr="00873E01">
        <w:rPr>
          <w:rFonts w:ascii="Times New Roman" w:hAnsi="Times New Roman" w:cs="Times New Roman"/>
          <w:lang w:val="ro-RO"/>
        </w:rPr>
        <w:t xml:space="preserve">_____ </w:t>
      </w:r>
      <w:r>
        <w:rPr>
          <w:rFonts w:ascii="Times New Roman" w:hAnsi="Times New Roman" w:cs="Times New Roman"/>
          <w:lang w:val="ro-MO"/>
        </w:rPr>
        <w:t>î</w:t>
      </w:r>
      <w:r w:rsidRPr="00873E01">
        <w:rPr>
          <w:rFonts w:ascii="Times New Roman" w:hAnsi="Times New Roman" w:cs="Times New Roman"/>
          <w:lang w:val="ro-RO"/>
        </w:rPr>
        <w:t>n calitate de: ___</w:t>
      </w:r>
      <w:r>
        <w:rPr>
          <w:rFonts w:ascii="Times New Roman" w:hAnsi="Times New Roman" w:cs="Times New Roman"/>
          <w:lang w:val="ro-RO"/>
        </w:rPr>
        <w:t>________</w:t>
      </w:r>
      <w:r w:rsidRPr="00873E01">
        <w:rPr>
          <w:rFonts w:ascii="Times New Roman" w:hAnsi="Times New Roman" w:cs="Times New Roman"/>
          <w:lang w:val="ro-RO"/>
        </w:rPr>
        <w:t>____</w:t>
      </w:r>
    </w:p>
    <w:p w:rsidR="009F563D" w:rsidRPr="00873E01" w:rsidRDefault="009F563D" w:rsidP="009F563D">
      <w:pPr>
        <w:spacing w:after="0" w:line="360" w:lineRule="auto"/>
        <w:ind w:left="567"/>
        <w:rPr>
          <w:rFonts w:ascii="Times New Roman" w:hAnsi="Times New Roman" w:cs="Times New Roman"/>
          <w:lang w:val="ro-RO"/>
        </w:rPr>
      </w:pPr>
    </w:p>
    <w:p w:rsidR="008C03F4" w:rsidRPr="00873E01" w:rsidRDefault="009F563D" w:rsidP="009F563D">
      <w:pPr>
        <w:spacing w:after="0" w:line="360" w:lineRule="auto"/>
        <w:ind w:left="567"/>
        <w:rPr>
          <w:rFonts w:ascii="Times New Roman" w:hAnsi="Times New Roman" w:cs="Times New Roman"/>
          <w:bCs/>
          <w:iCs/>
          <w:lang w:val="ro-RO"/>
        </w:rPr>
      </w:pPr>
      <w:r w:rsidRPr="006B3862">
        <w:rPr>
          <w:rFonts w:ascii="Times New Roman" w:hAnsi="Times New Roman" w:cs="Times New Roman"/>
          <w:lang w:val="ro-RO"/>
        </w:rPr>
        <w:t>Ofertantul</w:t>
      </w:r>
      <w:r w:rsidRPr="00873E01">
        <w:rPr>
          <w:rFonts w:ascii="Times New Roman" w:hAnsi="Times New Roman" w:cs="Times New Roman"/>
          <w:bCs/>
          <w:iCs/>
          <w:lang w:val="ro-RO"/>
        </w:rPr>
        <w:t>: ___</w:t>
      </w:r>
      <w:r>
        <w:rPr>
          <w:rFonts w:ascii="Times New Roman" w:hAnsi="Times New Roman"/>
          <w:b/>
          <w:iCs/>
          <w:szCs w:val="20"/>
          <w:lang w:val="en-US"/>
        </w:rPr>
        <w:t>____________________</w:t>
      </w:r>
      <w:r w:rsidRPr="00873E01">
        <w:rPr>
          <w:rFonts w:ascii="Times New Roman" w:hAnsi="Times New Roman" w:cs="Times New Roman"/>
          <w:bCs/>
          <w:iCs/>
          <w:lang w:val="ro-RO"/>
        </w:rPr>
        <w:t>____</w:t>
      </w:r>
      <w:r>
        <w:rPr>
          <w:rFonts w:ascii="Times New Roman" w:hAnsi="Times New Roman" w:cs="Times New Roman"/>
          <w:bCs/>
          <w:iCs/>
          <w:lang w:val="ro-RO"/>
        </w:rPr>
        <w:t xml:space="preserve"> </w:t>
      </w:r>
      <w:r w:rsidRPr="00873E01">
        <w:rPr>
          <w:rFonts w:ascii="Times New Roman" w:hAnsi="Times New Roman" w:cs="Times New Roman"/>
          <w:bCs/>
          <w:iCs/>
          <w:lang w:val="ro-RO"/>
        </w:rPr>
        <w:t>Adresa: ___</w:t>
      </w:r>
      <w:r>
        <w:rPr>
          <w:rFonts w:ascii="Times New Roman" w:hAnsi="Times New Roman" w:cs="Times New Roman"/>
          <w:bCs/>
          <w:iCs/>
          <w:lang w:val="ro-RO"/>
        </w:rPr>
        <w:t>___________________________________</w:t>
      </w:r>
      <w:r w:rsidRPr="00873E01">
        <w:rPr>
          <w:rFonts w:ascii="Times New Roman" w:hAnsi="Times New Roman" w:cs="Times New Roman"/>
          <w:bCs/>
          <w:iCs/>
          <w:lang w:val="ro-RO"/>
        </w:rPr>
        <w:t>____</w:t>
      </w:r>
    </w:p>
    <w:p w:rsidR="00057B7A" w:rsidRPr="00873E01" w:rsidRDefault="00057B7A" w:rsidP="008C03F4">
      <w:pPr>
        <w:spacing w:after="0" w:line="360" w:lineRule="auto"/>
        <w:ind w:left="567"/>
        <w:rPr>
          <w:rFonts w:ascii="Times New Roman" w:hAnsi="Times New Roman" w:cs="Times New Roman"/>
          <w:lang w:val="en-US"/>
        </w:rPr>
      </w:pPr>
    </w:p>
    <w:sectPr w:rsidR="00057B7A" w:rsidRPr="00873E01" w:rsidSect="0049425D">
      <w:pgSz w:w="16838" w:h="11906" w:orient="landscape" w:code="9"/>
      <w:pgMar w:top="68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EC" w:rsidRDefault="00C725EC" w:rsidP="004D5B40">
      <w:pPr>
        <w:spacing w:after="0" w:line="240" w:lineRule="auto"/>
      </w:pPr>
      <w:r>
        <w:separator/>
      </w:r>
    </w:p>
  </w:endnote>
  <w:endnote w:type="continuationSeparator" w:id="0">
    <w:p w:rsidR="00C725EC" w:rsidRDefault="00C725EC" w:rsidP="004D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EC" w:rsidRDefault="00C725EC" w:rsidP="004D5B40">
      <w:pPr>
        <w:spacing w:after="0" w:line="240" w:lineRule="auto"/>
      </w:pPr>
      <w:r>
        <w:separator/>
      </w:r>
    </w:p>
  </w:footnote>
  <w:footnote w:type="continuationSeparator" w:id="0">
    <w:p w:rsidR="00C725EC" w:rsidRDefault="00C725EC" w:rsidP="004D5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07526"/>
    <w:multiLevelType w:val="hybridMultilevel"/>
    <w:tmpl w:val="14BCC822"/>
    <w:lvl w:ilvl="0" w:tplc="E2DC8EF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355C9"/>
    <w:multiLevelType w:val="hybridMultilevel"/>
    <w:tmpl w:val="8C9E111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E72FC"/>
    <w:multiLevelType w:val="hybridMultilevel"/>
    <w:tmpl w:val="F6BEA28E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07C5D"/>
    <w:multiLevelType w:val="hybridMultilevel"/>
    <w:tmpl w:val="534E4CD0"/>
    <w:lvl w:ilvl="0" w:tplc="158CF2AE">
      <w:start w:val="1"/>
      <w:numFmt w:val="decimal"/>
      <w:pStyle w:val="ListParagraph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1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01"/>
    <w:rsid w:val="00057B7A"/>
    <w:rsid w:val="00072F3B"/>
    <w:rsid w:val="000B1F8F"/>
    <w:rsid w:val="000B7697"/>
    <w:rsid w:val="000C22CD"/>
    <w:rsid w:val="00175737"/>
    <w:rsid w:val="001C186D"/>
    <w:rsid w:val="001D519D"/>
    <w:rsid w:val="0020360E"/>
    <w:rsid w:val="0023427E"/>
    <w:rsid w:val="002366AD"/>
    <w:rsid w:val="002539C8"/>
    <w:rsid w:val="00263225"/>
    <w:rsid w:val="00296176"/>
    <w:rsid w:val="0049425D"/>
    <w:rsid w:val="004D5B40"/>
    <w:rsid w:val="004E0856"/>
    <w:rsid w:val="004E467B"/>
    <w:rsid w:val="00510FEE"/>
    <w:rsid w:val="005806B3"/>
    <w:rsid w:val="00607BC0"/>
    <w:rsid w:val="00615155"/>
    <w:rsid w:val="006B3862"/>
    <w:rsid w:val="006C47F7"/>
    <w:rsid w:val="00741452"/>
    <w:rsid w:val="00760D93"/>
    <w:rsid w:val="00783B1F"/>
    <w:rsid w:val="007A0C66"/>
    <w:rsid w:val="00804E3C"/>
    <w:rsid w:val="00873E01"/>
    <w:rsid w:val="008B7A3F"/>
    <w:rsid w:val="008C03F4"/>
    <w:rsid w:val="008E33A8"/>
    <w:rsid w:val="008E4C0B"/>
    <w:rsid w:val="00904F15"/>
    <w:rsid w:val="00992E9E"/>
    <w:rsid w:val="009C18D0"/>
    <w:rsid w:val="009F563D"/>
    <w:rsid w:val="00A024FE"/>
    <w:rsid w:val="00A45E85"/>
    <w:rsid w:val="00A82778"/>
    <w:rsid w:val="00AE50C6"/>
    <w:rsid w:val="00B11B2B"/>
    <w:rsid w:val="00B268C4"/>
    <w:rsid w:val="00B92EAD"/>
    <w:rsid w:val="00BC1D3A"/>
    <w:rsid w:val="00C725EC"/>
    <w:rsid w:val="00CA2C99"/>
    <w:rsid w:val="00CB3C04"/>
    <w:rsid w:val="00CF1D36"/>
    <w:rsid w:val="00CF50FE"/>
    <w:rsid w:val="00D0587F"/>
    <w:rsid w:val="00D1462A"/>
    <w:rsid w:val="00DB2D98"/>
    <w:rsid w:val="00E06D88"/>
    <w:rsid w:val="00E1666D"/>
    <w:rsid w:val="00EE50C4"/>
    <w:rsid w:val="00FB5986"/>
    <w:rsid w:val="00FD7323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  <w:style w:type="paragraph" w:customStyle="1" w:styleId="Style3">
    <w:name w:val="Style3"/>
    <w:basedOn w:val="Heading3"/>
    <w:link w:val="Style3Char"/>
    <w:qFormat/>
    <w:rsid w:val="0049425D"/>
    <w:pPr>
      <w:keepNext w:val="0"/>
      <w:keepLines w:val="0"/>
      <w:tabs>
        <w:tab w:val="left" w:pos="360"/>
      </w:tabs>
      <w:spacing w:before="100" w:beforeAutospacing="1" w:after="120" w:line="240" w:lineRule="auto"/>
      <w:ind w:left="1338" w:hanging="870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character" w:customStyle="1" w:styleId="Style3Char">
    <w:name w:val="Style3 Char"/>
    <w:link w:val="Style3"/>
    <w:rsid w:val="0049425D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2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rsid w:val="000B1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E01"/>
    <w:pPr>
      <w:keepNext/>
      <w:keepLines/>
      <w:spacing w:before="200" w:after="0" w:line="240" w:lineRule="auto"/>
      <w:outlineLvl w:val="1"/>
    </w:pPr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2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3E01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 w:eastAsia="en-US"/>
    </w:rPr>
  </w:style>
  <w:style w:type="paragraph" w:customStyle="1" w:styleId="BankNormal">
    <w:name w:val="BankNormal"/>
    <w:basedOn w:val="Normal"/>
    <w:rsid w:val="00873E01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B11B2B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B11B2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B40"/>
  </w:style>
  <w:style w:type="paragraph" w:styleId="Footer">
    <w:name w:val="footer"/>
    <w:basedOn w:val="Normal"/>
    <w:link w:val="FooterChar"/>
    <w:uiPriority w:val="99"/>
    <w:unhideWhenUsed/>
    <w:rsid w:val="004D5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B40"/>
  </w:style>
  <w:style w:type="paragraph" w:customStyle="1" w:styleId="Style3">
    <w:name w:val="Style3"/>
    <w:basedOn w:val="Heading3"/>
    <w:link w:val="Style3Char"/>
    <w:qFormat/>
    <w:rsid w:val="0049425D"/>
    <w:pPr>
      <w:keepNext w:val="0"/>
      <w:keepLines w:val="0"/>
      <w:tabs>
        <w:tab w:val="left" w:pos="360"/>
      </w:tabs>
      <w:spacing w:before="100" w:beforeAutospacing="1" w:after="120" w:line="240" w:lineRule="auto"/>
      <w:ind w:left="1338" w:hanging="870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US"/>
    </w:rPr>
  </w:style>
  <w:style w:type="character" w:customStyle="1" w:styleId="Style3Char">
    <w:name w:val="Style3 Char"/>
    <w:link w:val="Style3"/>
    <w:rsid w:val="0049425D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2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style-span">
    <w:name w:val="apple-style-span"/>
    <w:rsid w:val="000B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1DAB-2BF0-4312-BF18-8CCBA73C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DGAS_2</dc:creator>
  <cp:lastModifiedBy>sef.departament.econ</cp:lastModifiedBy>
  <cp:revision>14</cp:revision>
  <dcterms:created xsi:type="dcterms:W3CDTF">2024-01-19T12:42:00Z</dcterms:created>
  <dcterms:modified xsi:type="dcterms:W3CDTF">2025-05-26T05:17:00Z</dcterms:modified>
</cp:coreProperties>
</file>